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tblInd w:w="-2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1732"/>
        <w:gridCol w:w="7475"/>
      </w:tblGrid>
      <w:tr w:rsidR="009241D5" w:rsidRPr="00BC4192" w:rsidTr="00BC4192">
        <w:trPr>
          <w:trHeight w:val="152"/>
        </w:trPr>
        <w:tc>
          <w:tcPr>
            <w:tcW w:w="1732" w:type="dxa"/>
            <w:vMerge w:val="restart"/>
            <w:shd w:val="clear" w:color="auto" w:fill="auto"/>
            <w:vAlign w:val="center"/>
          </w:tcPr>
          <w:p w:rsidR="009241D5" w:rsidRPr="00BC4192" w:rsidRDefault="00ED1763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산돌고딕B" w:eastAsia="산돌고딕B" w:hAnsi="나눔고딕 Bold"/>
                <w:b/>
                <w:w w:val="90"/>
                <w:sz w:val="44"/>
                <w:szCs w:val="44"/>
              </w:rPr>
            </w:pPr>
            <w:r>
              <w:rPr>
                <w:rFonts w:ascii="산돌고딕B" w:eastAsia="산돌고딕B" w:hAnsi="나눔고딕 Bold" w:hint="eastAsia"/>
                <w:b/>
                <w:noProof/>
                <w:w w:val="90"/>
                <w:sz w:val="44"/>
                <w:szCs w:val="44"/>
              </w:rPr>
              <w:drawing>
                <wp:inline distT="0" distB="0" distL="0" distR="0">
                  <wp:extent cx="962025" cy="653415"/>
                  <wp:effectExtent l="0" t="0" r="9525" b="0"/>
                  <wp:docPr id="1" name="그림 1" descr="쌍용자동차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쌍용자동차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shd w:val="clear" w:color="auto" w:fill="003399"/>
            <w:vAlign w:val="center"/>
          </w:tcPr>
          <w:p w:rsidR="009241D5" w:rsidRPr="00BC4192" w:rsidRDefault="009241D5" w:rsidP="00BC4192">
            <w:pPr>
              <w:tabs>
                <w:tab w:val="left" w:pos="2985"/>
                <w:tab w:val="center" w:pos="4243"/>
                <w:tab w:val="left" w:pos="5549"/>
              </w:tabs>
              <w:jc w:val="center"/>
              <w:rPr>
                <w:rFonts w:ascii="HY헤드라인M" w:eastAsia="HY헤드라인M" w:hAnsi="나눔고딕 Bold"/>
                <w:b/>
                <w:sz w:val="60"/>
                <w:szCs w:val="60"/>
              </w:rPr>
            </w:pPr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 xml:space="preserve">보 도 자 </w:t>
            </w:r>
            <w:proofErr w:type="spellStart"/>
            <w:r w:rsidRPr="00BC4192">
              <w:rPr>
                <w:rFonts w:ascii="HY헤드라인M" w:eastAsia="HY헤드라인M" w:hAnsi="나눔고딕 Bold" w:hint="eastAsia"/>
                <w:b/>
                <w:sz w:val="60"/>
                <w:szCs w:val="60"/>
              </w:rPr>
              <w:t>료</w:t>
            </w:r>
            <w:proofErr w:type="spellEnd"/>
          </w:p>
        </w:tc>
      </w:tr>
      <w:tr w:rsidR="009241D5" w:rsidRPr="00BC4192" w:rsidTr="00BC4192">
        <w:trPr>
          <w:trHeight w:val="500"/>
        </w:trPr>
        <w:tc>
          <w:tcPr>
            <w:tcW w:w="1732" w:type="dxa"/>
            <w:vMerge/>
            <w:shd w:val="clear" w:color="auto" w:fill="auto"/>
            <w:vAlign w:val="center"/>
          </w:tcPr>
          <w:p w:rsidR="009241D5" w:rsidRPr="00BC4192" w:rsidRDefault="009241D5" w:rsidP="00BC4192">
            <w:pPr>
              <w:jc w:val="center"/>
              <w:rPr>
                <w:rFonts w:ascii="산돌고딕B" w:eastAsia="산돌고딕B" w:hAnsi="나눔고딕 Bold"/>
                <w:w w:val="90"/>
                <w:sz w:val="24"/>
              </w:rPr>
            </w:pPr>
          </w:p>
        </w:tc>
        <w:tc>
          <w:tcPr>
            <w:tcW w:w="7475" w:type="dxa"/>
            <w:vAlign w:val="center"/>
          </w:tcPr>
          <w:p w:rsidR="009241D5" w:rsidRPr="00BC4192" w:rsidRDefault="006E79D2" w:rsidP="00B030EA">
            <w:pPr>
              <w:jc w:val="center"/>
              <w:rPr>
                <w:rFonts w:ascii="HY헤드라인M" w:eastAsia="HY헤드라인M"/>
                <w:w w:val="90"/>
                <w:sz w:val="24"/>
              </w:rPr>
            </w:pPr>
            <w:r>
              <w:rPr>
                <w:rFonts w:ascii="HY헤드라인M" w:eastAsia="HY헤드라인M" w:hAnsi="나눔고딕 Bold" w:hint="eastAsia"/>
                <w:w w:val="90"/>
                <w:sz w:val="24"/>
              </w:rPr>
              <w:t>201</w:t>
            </w:r>
            <w:r w:rsidR="00B030EA">
              <w:rPr>
                <w:rFonts w:ascii="HY헤드라인M" w:eastAsia="HY헤드라인M" w:hAnsi="나눔고딕 Bold" w:hint="eastAsia"/>
                <w:w w:val="90"/>
                <w:sz w:val="24"/>
              </w:rPr>
              <w:t>4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년</w:t>
            </w:r>
            <w:r w:rsidR="00397DC5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 </w:t>
            </w:r>
            <w:r w:rsidR="00B030EA">
              <w:rPr>
                <w:rFonts w:ascii="HY헤드라인M" w:eastAsia="HY헤드라인M" w:hAnsi="나눔고딕 Bold" w:hint="eastAsia"/>
                <w:w w:val="90"/>
                <w:sz w:val="24"/>
              </w:rPr>
              <w:t>7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 xml:space="preserve">월 </w:t>
            </w:r>
            <w:r w:rsidR="00B030EA">
              <w:rPr>
                <w:rFonts w:ascii="HY헤드라인M" w:eastAsia="HY헤드라인M" w:hAnsi="나눔고딕 Bold" w:hint="eastAsia"/>
                <w:w w:val="90"/>
                <w:sz w:val="24"/>
              </w:rPr>
              <w:t>23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일(</w:t>
            </w:r>
            <w:r w:rsidR="00B030EA">
              <w:rPr>
                <w:rFonts w:ascii="HY헤드라인M" w:eastAsia="HY헤드라인M" w:hAnsi="나눔고딕 Bold" w:hint="eastAsia"/>
                <w:w w:val="90"/>
                <w:sz w:val="24"/>
              </w:rPr>
              <w:t>수</w:t>
            </w:r>
            <w:r w:rsidR="009241D5" w:rsidRPr="00BC4192">
              <w:rPr>
                <w:rFonts w:ascii="HY헤드라인M" w:eastAsia="HY헤드라인M" w:hAnsi="나눔고딕 Bold" w:hint="eastAsia"/>
                <w:w w:val="90"/>
                <w:sz w:val="24"/>
              </w:rPr>
              <w:t>)</w:t>
            </w:r>
          </w:p>
        </w:tc>
      </w:tr>
    </w:tbl>
    <w:p w:rsidR="009241D5" w:rsidRPr="004A422F" w:rsidRDefault="009241D5" w:rsidP="009241D5">
      <w:pPr>
        <w:tabs>
          <w:tab w:val="left" w:pos="567"/>
        </w:tabs>
        <w:wordWrap/>
        <w:adjustRightInd w:val="0"/>
        <w:spacing w:line="440" w:lineRule="exact"/>
        <w:jc w:val="center"/>
        <w:rPr>
          <w:rFonts w:ascii="나눔고딕" w:eastAsia="나눔고딕" w:hAnsi="나눔고딕"/>
          <w:b/>
          <w:sz w:val="24"/>
        </w:rPr>
      </w:pPr>
    </w:p>
    <w:tbl>
      <w:tblPr>
        <w:tblW w:w="9221" w:type="dxa"/>
        <w:tblInd w:w="-3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221"/>
      </w:tblGrid>
      <w:tr w:rsidR="009241D5" w:rsidRPr="00BC4192" w:rsidTr="00BC4192">
        <w:trPr>
          <w:trHeight w:val="799"/>
        </w:trPr>
        <w:tc>
          <w:tcPr>
            <w:tcW w:w="9221" w:type="dxa"/>
            <w:vAlign w:val="center"/>
          </w:tcPr>
          <w:p w:rsidR="009241D5" w:rsidRPr="00EE4FF9" w:rsidRDefault="006E79D2" w:rsidP="00906A76">
            <w:pPr>
              <w:tabs>
                <w:tab w:val="left" w:pos="567"/>
              </w:tabs>
              <w:wordWrap/>
              <w:adjustRightInd w:val="0"/>
              <w:spacing w:line="440" w:lineRule="exact"/>
              <w:jc w:val="center"/>
              <w:rPr>
                <w:rFonts w:ascii="HY헤드라인M" w:eastAsia="HY헤드라인M" w:hAnsi="돋움" w:cs="Arial"/>
                <w:spacing w:val="-22"/>
                <w:kern w:val="0"/>
                <w:sz w:val="36"/>
                <w:szCs w:val="36"/>
              </w:rPr>
            </w:pPr>
            <w:proofErr w:type="spellStart"/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쌍용</w:t>
            </w:r>
            <w:r w:rsidR="00B030EA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자동</w:t>
            </w:r>
            <w:r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>차</w:t>
            </w:r>
            <w:proofErr w:type="spellEnd"/>
            <w:r w:rsidR="00397DC5" w:rsidRPr="00EE4FF9">
              <w:rPr>
                <w:rFonts w:ascii="HY헤드라인M" w:eastAsia="HY헤드라인M" w:hAnsi="돋움" w:cs="Arial" w:hint="eastAsia"/>
                <w:spacing w:val="-22"/>
                <w:kern w:val="0"/>
                <w:sz w:val="36"/>
                <w:szCs w:val="36"/>
              </w:rPr>
              <w:t xml:space="preserve">, </w:t>
            </w:r>
            <w:r w:rsidR="00A05C04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>상반</w:t>
            </w:r>
            <w:r w:rsidR="000339BF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 xml:space="preserve">기 </w:t>
            </w:r>
            <w:r w:rsidR="00A05C04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 xml:space="preserve">매출 </w:t>
            </w:r>
            <w:proofErr w:type="gramStart"/>
            <w:r w:rsidR="00906A76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>17,283</w:t>
            </w:r>
            <w:r w:rsidR="00A05C04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>억</w:t>
            </w:r>
            <w:r w:rsidR="0057349D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>…</w:t>
            </w:r>
            <w:proofErr w:type="gramEnd"/>
            <w:r w:rsidR="0057349D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 xml:space="preserve">전년동기 대비 </w:t>
            </w:r>
            <w:r w:rsidR="0057349D">
              <w:rPr>
                <w:rFonts w:ascii="HY헤드라인M" w:eastAsia="HY헤드라인M" w:hAnsi="돋움" w:cs="Arial"/>
                <w:spacing w:val="-20"/>
                <w:kern w:val="0"/>
                <w:sz w:val="36"/>
                <w:szCs w:val="36"/>
              </w:rPr>
              <w:t xml:space="preserve">4.1% </w:t>
            </w:r>
            <w:r w:rsidR="0057349D">
              <w:rPr>
                <w:rFonts w:ascii="HY헤드라인M" w:eastAsia="HY헤드라인M" w:hAnsi="돋움" w:cs="Arial" w:hint="eastAsia"/>
                <w:spacing w:val="-20"/>
                <w:kern w:val="0"/>
                <w:sz w:val="36"/>
                <w:szCs w:val="36"/>
              </w:rPr>
              <w:t>증가</w:t>
            </w:r>
          </w:p>
        </w:tc>
      </w:tr>
      <w:tr w:rsidR="009241D5" w:rsidRPr="00BC4192" w:rsidTr="00BC4192">
        <w:trPr>
          <w:trHeight w:val="1613"/>
        </w:trPr>
        <w:tc>
          <w:tcPr>
            <w:tcW w:w="9221" w:type="dxa"/>
            <w:vAlign w:val="center"/>
          </w:tcPr>
          <w:p w:rsidR="000F5C54" w:rsidRDefault="00F24B24" w:rsidP="002D344A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464983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>판매</w:t>
            </w:r>
            <w:r w:rsidR="00092A61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 xml:space="preserve">, </w:t>
            </w:r>
            <w:r w:rsidR="00464983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>매출</w:t>
            </w:r>
            <w:r w:rsidR="0057349D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 xml:space="preserve"> 전</w:t>
            </w:r>
            <w:r w:rsidR="002A7266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 xml:space="preserve">년대비 </w:t>
            </w:r>
            <w:r w:rsidR="00092A61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>각각</w:t>
            </w:r>
            <w:r w:rsidR="002A7266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 xml:space="preserve"> 6.9%, 4.1% 증가</w:t>
            </w:r>
            <w:r w:rsidR="0057349D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>, 환율 하락</w:t>
            </w:r>
            <w:r w:rsidR="00B95E76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 xml:space="preserve"> 및 통상임금</w:t>
            </w:r>
            <w:r w:rsidR="0057349D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 xml:space="preserve"> 영향으로 </w:t>
            </w:r>
            <w:r w:rsidR="00B87639" w:rsidRPr="004F2D41">
              <w:rPr>
                <w:rFonts w:ascii="돋움" w:eastAsia="돋움" w:hAnsi="돋움" w:cs="Arial" w:hint="eastAsia"/>
                <w:b/>
                <w:spacing w:val="-28"/>
                <w:kern w:val="0"/>
                <w:sz w:val="26"/>
                <w:szCs w:val="26"/>
              </w:rPr>
              <w:t>영업손실 규모 확대</w:t>
            </w:r>
          </w:p>
          <w:p w:rsidR="00562324" w:rsidRDefault="009241D5" w:rsidP="00562324">
            <w:pPr>
              <w:wordWrap/>
              <w:adjustRightInd w:val="0"/>
              <w:ind w:firstLineChars="50" w:firstLine="108"/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▪ </w:t>
            </w:r>
            <w:r w:rsidR="0057349D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2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분기 판매 </w:t>
            </w:r>
            <w:r w:rsidR="0057349D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>1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분기 대비 </w:t>
            </w:r>
            <w:r w:rsidR="0057349D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 xml:space="preserve">2.4% 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성장,</w:t>
            </w:r>
            <w:r w:rsidR="0057349D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수출도 6.3% 증가,</w:t>
            </w:r>
            <w:r w:rsidR="0057349D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글로벌 판매 점차 </w:t>
            </w:r>
            <w:r w:rsidR="00CC0C4B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안정화</w:t>
            </w:r>
          </w:p>
          <w:p w:rsidR="009241D5" w:rsidRPr="00BC4192" w:rsidRDefault="00562324" w:rsidP="004B24CB">
            <w:pPr>
              <w:wordWrap/>
              <w:adjustRightInd w:val="0"/>
              <w:ind w:firstLineChars="50" w:firstLine="108"/>
              <w:rPr>
                <w:rFonts w:ascii="산돌고딕B" w:hAnsi="바탕"/>
                <w:sz w:val="10"/>
                <w:szCs w:val="10"/>
              </w:rPr>
            </w:pPr>
            <w:r w:rsidRPr="002D344A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▪</w:t>
            </w:r>
            <w:r w:rsidR="00FC68A4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수출</w:t>
            </w:r>
            <w:r w:rsidR="00B8763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선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다변</w:t>
            </w:r>
            <w:r w:rsidR="00B8763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화</w:t>
            </w:r>
            <w:r w:rsidR="00B87639">
              <w:rPr>
                <w:rFonts w:ascii="돋움" w:eastAsia="돋움" w:hAnsi="돋움" w:cs="Arial"/>
                <w:b/>
                <w:spacing w:val="-20"/>
                <w:kern w:val="0"/>
                <w:sz w:val="26"/>
                <w:szCs w:val="26"/>
              </w:rPr>
              <w:t xml:space="preserve">, 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신흥시장 </w:t>
            </w:r>
            <w:r w:rsidR="00B8763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발굴</w:t>
            </w:r>
            <w:r w:rsidR="003835EF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등 </w:t>
            </w:r>
            <w:r w:rsidR="00B8763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글로벌 판매확대 및 수익성 개선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  <w:r w:rsidR="00B87639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>추진</w:t>
            </w:r>
            <w:r w:rsidR="0057349D">
              <w:rPr>
                <w:rFonts w:ascii="돋움" w:eastAsia="돋움" w:hAnsi="돋움" w:cs="Arial" w:hint="eastAsia"/>
                <w:b/>
                <w:spacing w:val="-20"/>
                <w:kern w:val="0"/>
                <w:sz w:val="26"/>
                <w:szCs w:val="26"/>
              </w:rPr>
              <w:t xml:space="preserve"> </w:t>
            </w:r>
          </w:p>
        </w:tc>
      </w:tr>
      <w:tr w:rsidR="009241D5" w:rsidRPr="00BC4192" w:rsidTr="00BC4192">
        <w:trPr>
          <w:trHeight w:val="8016"/>
        </w:trPr>
        <w:tc>
          <w:tcPr>
            <w:tcW w:w="9221" w:type="dxa"/>
          </w:tcPr>
          <w:p w:rsidR="00D20E84" w:rsidRPr="00DB605A" w:rsidRDefault="006E79D2" w:rsidP="00D20E84">
            <w:pPr>
              <w:tabs>
                <w:tab w:val="left" w:pos="567"/>
              </w:tabs>
              <w:kinsoku w:val="0"/>
              <w:adjustRightInd w:val="0"/>
              <w:snapToGrid w:val="0"/>
              <w:spacing w:line="42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proofErr w:type="spellStart"/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쌍용자동차</w:t>
            </w:r>
            <w:proofErr w:type="spellEnd"/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(대표이사 이유일</w:t>
            </w:r>
            <w:r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;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www.smotor.com)</w:t>
            </w:r>
            <w:r w:rsidR="00AE0841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가 </w:t>
            </w:r>
            <w:r w:rsidR="00BD4D7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지난 </w:t>
            </w:r>
            <w:r w:rsidR="005E68A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상반</w:t>
            </w:r>
            <w:r w:rsidR="00BD4D7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기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내수 </w:t>
            </w:r>
            <w:r w:rsidR="00FD08C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33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BD4D7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</w:t>
            </w:r>
            <w:r w:rsidR="00FD08C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35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대, 수출 </w:t>
            </w:r>
            <w:r w:rsidR="00AE2440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4</w:t>
            </w:r>
            <w:r w:rsidR="00FD08C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1</w:t>
            </w:r>
            <w:r w:rsidR="00F45233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FD08C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000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대(CKD 포함)를 포함 총 </w:t>
            </w:r>
            <w:r w:rsidR="00FD08C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74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FD08C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235</w:t>
            </w:r>
            <w:r w:rsidR="00B9092B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대를 판매</w:t>
            </w:r>
            <w:r w:rsidR="00241D5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해</w:t>
            </w:r>
            <w:r w:rsidR="006B7DDE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▲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매출 1조 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7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283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억 원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▲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영업손실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1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65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억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원 ▲당기 </w:t>
            </w:r>
            <w:proofErr w:type="spellStart"/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순손실</w:t>
            </w:r>
            <w:proofErr w:type="spellEnd"/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185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억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원을 기록했다고 23</w:t>
            </w:r>
            <w:r w:rsidR="00D20E84"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일 밝혔다.</w:t>
            </w:r>
          </w:p>
          <w:p w:rsidR="006B7DDE" w:rsidRDefault="006B7DDE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563089" w:rsidRDefault="00A05C04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이러한 실적은</w:t>
            </w:r>
            <w:r w:rsidR="0056308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글로벌 </w:t>
            </w:r>
            <w:r w:rsidR="00563089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SUV </w:t>
            </w:r>
            <w:r w:rsidR="0056308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시장의 성장세와 주력 모델의 판매 호조로 판매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가</w:t>
            </w:r>
            <w:r w:rsidR="0056308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1E3D2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전년 동기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1E3D2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</w:t>
            </w:r>
            <w:r w:rsidR="001E3D2E">
              <w:rPr>
                <w:rFonts w:hAnsi="바탕" w:cs="Arial"/>
                <w:spacing w:val="-18"/>
                <w:kern w:val="0"/>
                <w:sz w:val="22"/>
                <w:szCs w:val="22"/>
              </w:rPr>
              <w:t>6.9%</w:t>
            </w:r>
            <w:r w:rsidR="0056308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증가했음에도 불구하고 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급격한 환율 하락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등</w:t>
            </w:r>
            <w:r w:rsidR="00E037B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6B3A8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수출 채산성</w:t>
            </w:r>
            <w:r w:rsidR="001E3D2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악</w:t>
            </w:r>
            <w:r w:rsidR="006B3A8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화로 인해</w:t>
            </w:r>
            <w:r w:rsidR="00E037B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영업손실 규모가 전년 </w:t>
            </w:r>
            <w:r w:rsidR="001E3D2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동기 </w:t>
            </w:r>
            <w:r w:rsidR="00E037B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</w:t>
            </w:r>
            <w:r w:rsidR="00E037B1">
              <w:rPr>
                <w:rFonts w:hAnsi="바탕" w:cs="Arial"/>
                <w:spacing w:val="-18"/>
                <w:kern w:val="0"/>
                <w:sz w:val="22"/>
                <w:szCs w:val="22"/>
              </w:rPr>
              <w:t>15%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E037B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정도</w:t>
            </w:r>
            <w:r w:rsidR="001E3D2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확대된 </w:t>
            </w:r>
            <w:r w:rsidR="00CA3B5D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것이다</w:t>
            </w:r>
            <w:r w:rsidR="00E037B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. </w:t>
            </w:r>
          </w:p>
          <w:p w:rsidR="000A364A" w:rsidRPr="00CA3B5D" w:rsidRDefault="000A364A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D03247" w:rsidRDefault="003518CA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특히</w:t>
            </w:r>
            <w:r w:rsidR="00CA3B5D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D03247">
              <w:rPr>
                <w:rFonts w:hAnsi="바탕" w:cs="Arial"/>
                <w:spacing w:val="-18"/>
                <w:kern w:val="0"/>
                <w:sz w:val="22"/>
                <w:szCs w:val="22"/>
              </w:rPr>
              <w:t>3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개월 연속 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판매가 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증가하며 전년 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동기 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</w:t>
            </w:r>
            <w:r w:rsidR="00D03247">
              <w:rPr>
                <w:rFonts w:hAnsi="바탕" w:cs="Arial"/>
                <w:spacing w:val="-18"/>
                <w:kern w:val="0"/>
                <w:sz w:val="22"/>
                <w:szCs w:val="22"/>
              </w:rPr>
              <w:t>17.3%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나 증가했던 </w:t>
            </w:r>
            <w:r w:rsidR="00D03247">
              <w:rPr>
                <w:rFonts w:hAnsi="바탕" w:cs="Arial"/>
                <w:spacing w:val="-18"/>
                <w:kern w:val="0"/>
                <w:sz w:val="22"/>
                <w:szCs w:val="22"/>
              </w:rPr>
              <w:t>1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분기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에 비해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D03247">
              <w:rPr>
                <w:rFonts w:hAnsi="바탕" w:cs="Arial"/>
                <w:spacing w:val="-18"/>
                <w:kern w:val="0"/>
                <w:sz w:val="22"/>
                <w:szCs w:val="22"/>
              </w:rPr>
              <w:t>2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 들어 판매 증가세가 둔화되면서 전년 동기 대비 </w:t>
            </w:r>
            <w:r w:rsidR="00D03247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1.7% </w:t>
            </w:r>
            <w:r w:rsidR="00D0324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감소세를 나타낸 것도 손익에 큰 영향을 미쳤다.</w:t>
            </w:r>
          </w:p>
          <w:p w:rsidR="00D03247" w:rsidRPr="00B87639" w:rsidRDefault="00D03247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D960C9" w:rsidRDefault="00D960C9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상반기 내수 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판매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역시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전년 동기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</w:t>
            </w:r>
            <w:r w:rsidR="0062202B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13.5% </w:t>
            </w:r>
            <w:r w:rsidR="0062202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증가한 실적을 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기록했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으나,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전년 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동기대비 26.4%</w:t>
            </w:r>
            <w:r w:rsidR="003011A3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 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증가했던 1분기에 비해 </w:t>
            </w:r>
            <w:r w:rsidR="003011A3">
              <w:rPr>
                <w:rFonts w:hAnsi="바탕" w:cs="Arial"/>
                <w:spacing w:val="-18"/>
                <w:kern w:val="0"/>
                <w:sz w:val="22"/>
                <w:szCs w:val="22"/>
              </w:rPr>
              <w:t>2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분기는 </w:t>
            </w:r>
            <w:r w:rsidR="003011A3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2.8% </w:t>
            </w:r>
            <w:r w:rsidR="003011A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증가하는데 그쳐 판매 증가세가 둔화된 것으로 나타났다.</w:t>
            </w:r>
          </w:p>
          <w:p w:rsidR="003011A3" w:rsidRPr="00456460" w:rsidRDefault="003011A3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6B3A81" w:rsidRDefault="003011A3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수출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역시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전년 동기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2.1%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증가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했으나,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지난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1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 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전년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10.6%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증가했던 실적이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2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분기에는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4.8%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감소한 것으로 나타나 환율하락</w:t>
            </w:r>
            <w:r w:rsidR="00456460">
              <w:rPr>
                <w:rFonts w:hAnsi="바탕" w:cs="Arial"/>
                <w:spacing w:val="-18"/>
                <w:kern w:val="0"/>
                <w:sz w:val="22"/>
                <w:szCs w:val="22"/>
              </w:rPr>
              <w:t>에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CC0C4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직접적인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영향을 받은 것으로 나타났다.</w:t>
            </w:r>
          </w:p>
          <w:p w:rsidR="006B3A81" w:rsidRPr="00CC0C4B" w:rsidRDefault="006B3A81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3011A3" w:rsidRDefault="006B3A81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그러나 지난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2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분기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판매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가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1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분기보다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2.4%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증가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하며 전 분기 대비로는 증가세를 나타냈고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,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수출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도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전 분기 대비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6.3%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증가한 실적을 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보</w:t>
            </w:r>
            <w:r w:rsidR="00723382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이는 등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글로벌 판매가 점차 안정화되고 있다.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</w:p>
          <w:p w:rsidR="00456460" w:rsidRPr="00092A61" w:rsidRDefault="00456460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0E6E7B" w:rsidRDefault="000E6E7B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proofErr w:type="spellStart"/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차종</w:t>
            </w:r>
            <w:r w:rsidR="00B8763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별</w:t>
            </w:r>
            <w:proofErr w:type="spellEnd"/>
            <w:r w:rsidR="00B8763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판매는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‘</w:t>
            </w:r>
            <w:proofErr w:type="spellStart"/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뉴</w:t>
            </w:r>
            <w:proofErr w:type="spellEnd"/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코란도 C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’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와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‘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코란도 스포츠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>’</w:t>
            </w:r>
            <w:r w:rsidR="009F5B5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가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전년 대비 </w:t>
            </w:r>
            <w:r w:rsidR="009F5B5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각각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8.7%, 17.3% 증가한 28,923대</w:t>
            </w:r>
            <w:r w:rsidR="009F5B5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및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19,484대</w:t>
            </w:r>
            <w:r w:rsidR="00F449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를 기록</w:t>
            </w:r>
            <w:r w:rsidR="00B8763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하며</w:t>
            </w:r>
            <w:r w:rsidR="00F449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전체 판매의 65%를 </w:t>
            </w:r>
            <w:r w:rsidR="00B8763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점유함으로써 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주력모델로서</w:t>
            </w:r>
            <w:r w:rsidR="00B8763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의 위치를 공고히 했다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.</w:t>
            </w:r>
          </w:p>
          <w:p w:rsidR="00D20E84" w:rsidRDefault="00723382" w:rsidP="00D20E84">
            <w:pPr>
              <w:tabs>
                <w:tab w:val="left" w:pos="567"/>
              </w:tabs>
              <w:kinsoku w:val="0"/>
              <w:adjustRightInd w:val="0"/>
              <w:snapToGrid w:val="0"/>
              <w:spacing w:line="42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lastRenderedPageBreak/>
              <w:t xml:space="preserve">다만, </w:t>
            </w:r>
            <w:r w:rsidR="00B8763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이러한</w:t>
            </w:r>
            <w:r w:rsidR="0060327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판매</w:t>
            </w:r>
            <w:r w:rsidR="0060327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증가세에도 불구하고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환율하락에 따른 매출손실 확대,</w:t>
            </w:r>
            <w:r w:rsidR="00456460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 </w:t>
            </w:r>
            <w:r w:rsidR="00456460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수출 현지 경쟁력 확보를 위한 비용 증가</w:t>
            </w:r>
            <w:r w:rsidR="008F7E8D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, </w:t>
            </w:r>
            <w:r w:rsidR="00684C3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내수 제품 믹스 변화에 따른 매출 감소</w:t>
            </w:r>
            <w:r w:rsidR="00595E88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영향</w:t>
            </w:r>
            <w:r w:rsidR="00684C3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8F7E8D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및 통상임금 관련 </w:t>
            </w:r>
            <w:r w:rsidR="003A3EA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충당금</w:t>
            </w:r>
            <w:r w:rsidR="008F7E8D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반영</w:t>
            </w:r>
            <w:r w:rsidR="00BD3183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등</w:t>
            </w:r>
            <w:r w:rsidR="00684C3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으로 </w:t>
            </w:r>
            <w:r w:rsidR="0060327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영업손실과 당기 </w:t>
            </w:r>
            <w:proofErr w:type="spellStart"/>
            <w:r w:rsidR="0060327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순손실</w:t>
            </w:r>
            <w:proofErr w:type="spellEnd"/>
            <w:r w:rsidR="00475477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규모는</w:t>
            </w:r>
            <w:r w:rsidR="0060327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092A61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각각 </w:t>
            </w:r>
            <w:r w:rsidR="00D20E84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△165억 원, △185억 원으로 확대됐다.</w:t>
            </w:r>
          </w:p>
          <w:p w:rsidR="00475477" w:rsidRPr="003A3EA1" w:rsidRDefault="00475477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p w:rsidR="00684C37" w:rsidRDefault="00684C37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이미 </w:t>
            </w:r>
            <w:proofErr w:type="spellStart"/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쌍용자동차는</w:t>
            </w:r>
            <w:proofErr w:type="spellEnd"/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러시아 등 주요 수출국의 통화가치 하락으로 인한 수출 채산성 악화</w:t>
            </w:r>
            <w:r w:rsidR="00E5026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및 </w:t>
            </w:r>
            <w:proofErr w:type="spellStart"/>
            <w:r w:rsidR="00E5026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브릭스</w:t>
            </w:r>
            <w:proofErr w:type="spellEnd"/>
            <w:r w:rsidR="00E50269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(BRICs) 시장에서의 수요 감소에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대비해 올해 판매목표를 기존 사업계획</w:t>
            </w:r>
            <w:r w:rsidR="003835EF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대비 약 </w:t>
            </w:r>
            <w:r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6% </w:t>
            </w:r>
            <w:r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정도 하향 조정한 바 있다.</w:t>
            </w:r>
          </w:p>
          <w:p w:rsidR="00684C37" w:rsidRPr="00E50269" w:rsidRDefault="00684C37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2A7266" w:rsidRPr="00212464" w:rsidRDefault="002A7266" w:rsidP="00723382">
            <w:pPr>
              <w:tabs>
                <w:tab w:val="left" w:pos="567"/>
              </w:tabs>
              <w:kinsoku w:val="0"/>
              <w:adjustRightInd w:val="0"/>
              <w:snapToGrid w:val="0"/>
              <w:spacing w:line="400" w:lineRule="exac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proofErr w:type="spellStart"/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쌍용자동차</w:t>
            </w:r>
            <w:proofErr w:type="spellEnd"/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이유일 대표이사는 </w:t>
            </w:r>
            <w:r w:rsidRPr="00DB605A">
              <w:rPr>
                <w:rFonts w:hAnsi="바탕" w:cs="Arial"/>
                <w:spacing w:val="-18"/>
                <w:kern w:val="0"/>
                <w:sz w:val="22"/>
                <w:szCs w:val="22"/>
              </w:rPr>
              <w:t>“</w:t>
            </w:r>
            <w:r w:rsidR="00DE39E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급격한 환율하락에 따른 우려가 가시화 되면서 전반적인 판매증가에도 불구하고 영업손실 규모가 확대 됐다</w:t>
            </w:r>
            <w:r w:rsidR="00DE39EE">
              <w:rPr>
                <w:rFonts w:hAnsi="바탕" w:cs="Arial"/>
                <w:spacing w:val="-18"/>
                <w:kern w:val="0"/>
                <w:sz w:val="22"/>
                <w:szCs w:val="22"/>
              </w:rPr>
              <w:t xml:space="preserve">” </w:t>
            </w:r>
            <w:r w:rsidR="00DE39E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며 </w:t>
            </w:r>
            <w:r w:rsidR="00723382">
              <w:rPr>
                <w:rFonts w:hAnsi="바탕" w:cs="Arial"/>
                <w:spacing w:val="-18"/>
                <w:kern w:val="0"/>
                <w:sz w:val="22"/>
                <w:szCs w:val="22"/>
              </w:rPr>
              <w:t>“</w:t>
            </w:r>
            <w:r w:rsidR="00DE39E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다양한 글로벌 판매확대 방안 시행과 함께 강력한 비상경영 시행</w:t>
            </w:r>
            <w:r w:rsidR="00CC0C4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을 통해 판매</w:t>
            </w:r>
            <w:r w:rsidR="003835EF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="00CC0C4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확대와 수익성 개선에 최선을 다하겠다</w:t>
            </w:r>
            <w:r w:rsidR="00CC0C4B">
              <w:rPr>
                <w:rFonts w:hAnsi="바탕" w:cs="Arial"/>
                <w:spacing w:val="-18"/>
                <w:kern w:val="0"/>
                <w:sz w:val="22"/>
                <w:szCs w:val="22"/>
              </w:rPr>
              <w:t>”</w:t>
            </w:r>
            <w:r w:rsidR="00CC0C4B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고 말했다.</w:t>
            </w:r>
            <w:r w:rsidR="00DE39EE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 xml:space="preserve"> </w:t>
            </w:r>
            <w:r w:rsidRPr="00DB605A">
              <w:rPr>
                <w:rFonts w:hAnsi="바탕" w:cs="Arial" w:hint="eastAsia"/>
                <w:spacing w:val="-18"/>
                <w:kern w:val="0"/>
                <w:sz w:val="22"/>
                <w:szCs w:val="22"/>
              </w:rPr>
              <w:t>&lt;끝&gt;</w:t>
            </w:r>
          </w:p>
          <w:p w:rsidR="002A7266" w:rsidRDefault="002A7266" w:rsidP="002A7266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exact"/>
              <w:rPr>
                <w:rFonts w:hAnsi="바탕" w:cs="Arial"/>
                <w:spacing w:val="-18"/>
                <w:kern w:val="0"/>
                <w:sz w:val="22"/>
                <w:szCs w:val="22"/>
              </w:rPr>
            </w:pPr>
          </w:p>
          <w:bookmarkStart w:id="1" w:name="_MON_1423383312"/>
          <w:bookmarkEnd w:id="1"/>
          <w:p w:rsidR="009947D7" w:rsidRDefault="001D742A" w:rsidP="00C4622E">
            <w:pPr>
              <w:tabs>
                <w:tab w:val="left" w:pos="567"/>
              </w:tabs>
              <w:kinsoku w:val="0"/>
              <w:adjustRightInd w:val="0"/>
              <w:snapToGrid w:val="0"/>
              <w:spacing w:line="380" w:lineRule="atLeast"/>
              <w:rPr>
                <w:rFonts w:hAnsi="바탕" w:cs="Arial"/>
                <w:spacing w:val="-16"/>
                <w:kern w:val="0"/>
                <w:sz w:val="22"/>
                <w:szCs w:val="22"/>
              </w:rPr>
            </w:pPr>
            <w:r w:rsidRPr="00592DFF">
              <w:rPr>
                <w:rFonts w:hAnsi="바탕" w:cs="Arial"/>
                <w:sz w:val="24"/>
              </w:rPr>
              <w:object w:dxaOrig="10319" w:dyaOrig="74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4pt;height:306.7pt" o:ole="">
                  <v:imagedata r:id="rId9" o:title=""/>
                </v:shape>
                <o:OLEObject Type="Embed" ProgID="Excel.Sheet.12" ShapeID="_x0000_i1025" DrawAspect="Content" ObjectID="_1467629081" r:id="rId10"/>
              </w:object>
            </w:r>
          </w:p>
          <w:p w:rsidR="00315229" w:rsidRPr="00601595" w:rsidRDefault="00315229" w:rsidP="00BA142E">
            <w:pPr>
              <w:tabs>
                <w:tab w:val="left" w:pos="885"/>
              </w:tabs>
              <w:rPr>
                <w:rFonts w:hAnsi="바탕" w:cs="Arial"/>
                <w:szCs w:val="20"/>
              </w:rPr>
            </w:pPr>
          </w:p>
        </w:tc>
      </w:tr>
    </w:tbl>
    <w:p w:rsidR="00315229" w:rsidRPr="009241D5" w:rsidRDefault="00315229" w:rsidP="009241D5"/>
    <w:sectPr w:rsidR="00315229" w:rsidRPr="009241D5" w:rsidSect="009F3A51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C7" w:rsidRDefault="004825C7">
      <w:r>
        <w:separator/>
      </w:r>
    </w:p>
  </w:endnote>
  <w:endnote w:type="continuationSeparator" w:id="0">
    <w:p w:rsidR="004825C7" w:rsidRDefault="0048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고딕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고딕 Bold">
    <w:charset w:val="81"/>
    <w:family w:val="modern"/>
    <w:pitch w:val="variable"/>
    <w:sig w:usb0="800002A7" w:usb1="29D7FCFB" w:usb2="00000010" w:usb3="00000000" w:csb0="0008000D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1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221"/>
    </w:tblGrid>
    <w:tr w:rsidR="000E6E7B" w:rsidTr="00BC4192">
      <w:trPr>
        <w:trHeight w:val="357"/>
      </w:trPr>
      <w:tc>
        <w:tcPr>
          <w:tcW w:w="9221" w:type="dxa"/>
          <w:shd w:val="clear" w:color="auto" w:fill="003399"/>
          <w:vAlign w:val="center"/>
        </w:tcPr>
        <w:p w:rsidR="000E6E7B" w:rsidRPr="00BC4192" w:rsidRDefault="000E6E7B" w:rsidP="00094892">
          <w:pPr>
            <w:jc w:val="center"/>
            <w:rPr>
              <w:rFonts w:ascii="HY헤드라인M" w:eastAsia="HY헤드라인M"/>
              <w:w w:val="90"/>
              <w:szCs w:val="20"/>
            </w:rPr>
          </w:pPr>
          <w:proofErr w:type="gramStart"/>
          <w:r w:rsidRPr="00BC4192">
            <w:rPr>
              <w:rFonts w:ascii="HY헤드라인M" w:eastAsia="HY헤드라인M" w:hint="eastAsia"/>
              <w:w w:val="90"/>
              <w:szCs w:val="20"/>
            </w:rPr>
            <w:t>문의 :</w:t>
          </w:r>
          <w:proofErr w:type="gram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proofErr w:type="spellStart"/>
          <w:r w:rsidRPr="00BC4192">
            <w:rPr>
              <w:rFonts w:ascii="HY헤드라인M" w:eastAsia="HY헤드라인M" w:hint="eastAsia"/>
              <w:w w:val="90"/>
              <w:szCs w:val="20"/>
            </w:rPr>
            <w:t>쌍용자동차</w:t>
          </w:r>
          <w:proofErr w:type="spell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proofErr w:type="spellStart"/>
          <w:r w:rsidRPr="00BC4192">
            <w:rPr>
              <w:rFonts w:ascii="HY헤드라인M" w:eastAsia="HY헤드라인M" w:hint="eastAsia"/>
              <w:w w:val="90"/>
              <w:szCs w:val="20"/>
            </w:rPr>
            <w:t>홍보팀</w:t>
          </w:r>
          <w:proofErr w:type="spellEnd"/>
          <w:r w:rsidRPr="00BC4192">
            <w:rPr>
              <w:rFonts w:ascii="HY헤드라인M" w:eastAsia="HY헤드라인M" w:hint="eastAsia"/>
              <w:w w:val="90"/>
              <w:szCs w:val="20"/>
            </w:rPr>
            <w:t xml:space="preserve"> 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(Tel_02-3469-205</w:t>
          </w:r>
          <w:r>
            <w:rPr>
              <w:rFonts w:ascii="HY헤드라인M" w:eastAsia="HY헤드라인M" w:hint="eastAsia"/>
              <w:w w:val="90"/>
              <w:sz w:val="18"/>
              <w:szCs w:val="18"/>
            </w:rPr>
            <w:t>1</w:t>
          </w:r>
          <w:r w:rsidRPr="00BC4192">
            <w:rPr>
              <w:rFonts w:ascii="HY헤드라인M" w:eastAsia="HY헤드라인M" w:hint="eastAsia"/>
              <w:w w:val="90"/>
              <w:sz w:val="18"/>
              <w:szCs w:val="18"/>
            </w:rPr>
            <w:t>~5ㆍFax_02-3469-2282)</w:t>
          </w:r>
        </w:p>
      </w:tc>
    </w:tr>
  </w:tbl>
  <w:p w:rsidR="000E6E7B" w:rsidRPr="009241D5" w:rsidRDefault="000E6E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C7" w:rsidRDefault="004825C7">
      <w:r>
        <w:separator/>
      </w:r>
    </w:p>
  </w:footnote>
  <w:footnote w:type="continuationSeparator" w:id="0">
    <w:p w:rsidR="004825C7" w:rsidRDefault="0048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C2A"/>
    <w:multiLevelType w:val="hybridMultilevel"/>
    <w:tmpl w:val="94D2C518"/>
    <w:lvl w:ilvl="0" w:tplc="42D2FAB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1D5"/>
    <w:rsid w:val="00000D82"/>
    <w:rsid w:val="00002D9F"/>
    <w:rsid w:val="00002F93"/>
    <w:rsid w:val="00016BB4"/>
    <w:rsid w:val="00017C63"/>
    <w:rsid w:val="00021E41"/>
    <w:rsid w:val="00021F54"/>
    <w:rsid w:val="0002262C"/>
    <w:rsid w:val="000339BF"/>
    <w:rsid w:val="000454CE"/>
    <w:rsid w:val="00046B92"/>
    <w:rsid w:val="00052938"/>
    <w:rsid w:val="00052B2F"/>
    <w:rsid w:val="00054516"/>
    <w:rsid w:val="00056E5C"/>
    <w:rsid w:val="00056F7C"/>
    <w:rsid w:val="000730E9"/>
    <w:rsid w:val="00073121"/>
    <w:rsid w:val="0008324B"/>
    <w:rsid w:val="00084D87"/>
    <w:rsid w:val="00086B61"/>
    <w:rsid w:val="00087D3F"/>
    <w:rsid w:val="00092A61"/>
    <w:rsid w:val="00094892"/>
    <w:rsid w:val="0009521E"/>
    <w:rsid w:val="000A2E53"/>
    <w:rsid w:val="000A364A"/>
    <w:rsid w:val="000B2062"/>
    <w:rsid w:val="000B2C16"/>
    <w:rsid w:val="000B3904"/>
    <w:rsid w:val="000B7768"/>
    <w:rsid w:val="000C6347"/>
    <w:rsid w:val="000D1858"/>
    <w:rsid w:val="000D23CE"/>
    <w:rsid w:val="000D6E62"/>
    <w:rsid w:val="000E1DE3"/>
    <w:rsid w:val="000E1E10"/>
    <w:rsid w:val="000E2B77"/>
    <w:rsid w:val="000E5329"/>
    <w:rsid w:val="000E6567"/>
    <w:rsid w:val="000E6E35"/>
    <w:rsid w:val="000E6E7B"/>
    <w:rsid w:val="000F330E"/>
    <w:rsid w:val="000F5C54"/>
    <w:rsid w:val="000F7741"/>
    <w:rsid w:val="00101106"/>
    <w:rsid w:val="00102665"/>
    <w:rsid w:val="00115B77"/>
    <w:rsid w:val="001204F7"/>
    <w:rsid w:val="001261D9"/>
    <w:rsid w:val="00131857"/>
    <w:rsid w:val="00134DAE"/>
    <w:rsid w:val="0013572C"/>
    <w:rsid w:val="00136C9F"/>
    <w:rsid w:val="001401F8"/>
    <w:rsid w:val="001469A0"/>
    <w:rsid w:val="00152159"/>
    <w:rsid w:val="00156649"/>
    <w:rsid w:val="001761E3"/>
    <w:rsid w:val="00181FDB"/>
    <w:rsid w:val="00184712"/>
    <w:rsid w:val="0018549C"/>
    <w:rsid w:val="00190C5B"/>
    <w:rsid w:val="00191FA1"/>
    <w:rsid w:val="001926E3"/>
    <w:rsid w:val="00192E80"/>
    <w:rsid w:val="001A6772"/>
    <w:rsid w:val="001A6BD8"/>
    <w:rsid w:val="001B01EC"/>
    <w:rsid w:val="001B0E66"/>
    <w:rsid w:val="001B2864"/>
    <w:rsid w:val="001B294B"/>
    <w:rsid w:val="001B3249"/>
    <w:rsid w:val="001C2687"/>
    <w:rsid w:val="001C548D"/>
    <w:rsid w:val="001D458E"/>
    <w:rsid w:val="001D742A"/>
    <w:rsid w:val="001D7FBB"/>
    <w:rsid w:val="001E3D2E"/>
    <w:rsid w:val="001E71BA"/>
    <w:rsid w:val="001E7B90"/>
    <w:rsid w:val="001F0C34"/>
    <w:rsid w:val="001F1006"/>
    <w:rsid w:val="001F10F1"/>
    <w:rsid w:val="001F11B8"/>
    <w:rsid w:val="001F6357"/>
    <w:rsid w:val="0020383C"/>
    <w:rsid w:val="0020404D"/>
    <w:rsid w:val="00212464"/>
    <w:rsid w:val="00215441"/>
    <w:rsid w:val="0021778C"/>
    <w:rsid w:val="00220513"/>
    <w:rsid w:val="00227008"/>
    <w:rsid w:val="002276BE"/>
    <w:rsid w:val="00241D54"/>
    <w:rsid w:val="002463C0"/>
    <w:rsid w:val="00251A48"/>
    <w:rsid w:val="00251E0D"/>
    <w:rsid w:val="00252CD8"/>
    <w:rsid w:val="00253F52"/>
    <w:rsid w:val="0025571A"/>
    <w:rsid w:val="0025707B"/>
    <w:rsid w:val="00260002"/>
    <w:rsid w:val="00260787"/>
    <w:rsid w:val="002639A1"/>
    <w:rsid w:val="00263AA8"/>
    <w:rsid w:val="0026614E"/>
    <w:rsid w:val="002738B8"/>
    <w:rsid w:val="00274C44"/>
    <w:rsid w:val="00276C33"/>
    <w:rsid w:val="00290599"/>
    <w:rsid w:val="00294D81"/>
    <w:rsid w:val="002A0120"/>
    <w:rsid w:val="002A0B7D"/>
    <w:rsid w:val="002A2058"/>
    <w:rsid w:val="002A20A9"/>
    <w:rsid w:val="002A24EE"/>
    <w:rsid w:val="002A7266"/>
    <w:rsid w:val="002B0788"/>
    <w:rsid w:val="002B0EA8"/>
    <w:rsid w:val="002B1AC2"/>
    <w:rsid w:val="002B2641"/>
    <w:rsid w:val="002B42C3"/>
    <w:rsid w:val="002C03F4"/>
    <w:rsid w:val="002C1AA5"/>
    <w:rsid w:val="002C204D"/>
    <w:rsid w:val="002C3602"/>
    <w:rsid w:val="002D19E6"/>
    <w:rsid w:val="002D344A"/>
    <w:rsid w:val="002E0605"/>
    <w:rsid w:val="002E1712"/>
    <w:rsid w:val="002E2F46"/>
    <w:rsid w:val="002E44F4"/>
    <w:rsid w:val="002F7A23"/>
    <w:rsid w:val="003004B5"/>
    <w:rsid w:val="003011A3"/>
    <w:rsid w:val="003014D5"/>
    <w:rsid w:val="003047A3"/>
    <w:rsid w:val="003064AE"/>
    <w:rsid w:val="00311387"/>
    <w:rsid w:val="00311F4B"/>
    <w:rsid w:val="00313E1A"/>
    <w:rsid w:val="00315229"/>
    <w:rsid w:val="00316E71"/>
    <w:rsid w:val="003258FB"/>
    <w:rsid w:val="00332B28"/>
    <w:rsid w:val="0033527A"/>
    <w:rsid w:val="00337EC3"/>
    <w:rsid w:val="003404A2"/>
    <w:rsid w:val="003426DE"/>
    <w:rsid w:val="00344A37"/>
    <w:rsid w:val="0034605E"/>
    <w:rsid w:val="003518CA"/>
    <w:rsid w:val="00357194"/>
    <w:rsid w:val="003601B0"/>
    <w:rsid w:val="00362532"/>
    <w:rsid w:val="0036338C"/>
    <w:rsid w:val="003667EB"/>
    <w:rsid w:val="0036732E"/>
    <w:rsid w:val="00373101"/>
    <w:rsid w:val="00373E00"/>
    <w:rsid w:val="003740D7"/>
    <w:rsid w:val="00380DC1"/>
    <w:rsid w:val="00381A43"/>
    <w:rsid w:val="003835EF"/>
    <w:rsid w:val="00397DC5"/>
    <w:rsid w:val="003A18D7"/>
    <w:rsid w:val="003A3EA1"/>
    <w:rsid w:val="003A69AB"/>
    <w:rsid w:val="003B2F3C"/>
    <w:rsid w:val="003B3586"/>
    <w:rsid w:val="003C0B2C"/>
    <w:rsid w:val="003C1730"/>
    <w:rsid w:val="003D0127"/>
    <w:rsid w:val="003D0766"/>
    <w:rsid w:val="003E108D"/>
    <w:rsid w:val="003F1BAA"/>
    <w:rsid w:val="003F3FFE"/>
    <w:rsid w:val="003F41A3"/>
    <w:rsid w:val="003F562C"/>
    <w:rsid w:val="00400916"/>
    <w:rsid w:val="00402C1B"/>
    <w:rsid w:val="00404460"/>
    <w:rsid w:val="00417617"/>
    <w:rsid w:val="00421EF5"/>
    <w:rsid w:val="00421F7E"/>
    <w:rsid w:val="00422384"/>
    <w:rsid w:val="0042470F"/>
    <w:rsid w:val="00426C73"/>
    <w:rsid w:val="00431D0A"/>
    <w:rsid w:val="00433B71"/>
    <w:rsid w:val="004348A2"/>
    <w:rsid w:val="004428D3"/>
    <w:rsid w:val="004450C0"/>
    <w:rsid w:val="0044528A"/>
    <w:rsid w:val="004469D6"/>
    <w:rsid w:val="00451EAE"/>
    <w:rsid w:val="00456460"/>
    <w:rsid w:val="00457A06"/>
    <w:rsid w:val="00464983"/>
    <w:rsid w:val="00470425"/>
    <w:rsid w:val="00471607"/>
    <w:rsid w:val="00475477"/>
    <w:rsid w:val="004825C7"/>
    <w:rsid w:val="0048276C"/>
    <w:rsid w:val="00486284"/>
    <w:rsid w:val="00490849"/>
    <w:rsid w:val="00490B5B"/>
    <w:rsid w:val="00494C2E"/>
    <w:rsid w:val="00496067"/>
    <w:rsid w:val="00496FE8"/>
    <w:rsid w:val="004B0BDF"/>
    <w:rsid w:val="004B24CB"/>
    <w:rsid w:val="004B34A3"/>
    <w:rsid w:val="004B40DD"/>
    <w:rsid w:val="004B4CEA"/>
    <w:rsid w:val="004B6BAF"/>
    <w:rsid w:val="004C2087"/>
    <w:rsid w:val="004D0D65"/>
    <w:rsid w:val="004F0C87"/>
    <w:rsid w:val="004F2D41"/>
    <w:rsid w:val="004F3C2A"/>
    <w:rsid w:val="004F495E"/>
    <w:rsid w:val="00502C90"/>
    <w:rsid w:val="00504FD4"/>
    <w:rsid w:val="005124CD"/>
    <w:rsid w:val="005138BA"/>
    <w:rsid w:val="00520339"/>
    <w:rsid w:val="00524CCC"/>
    <w:rsid w:val="0052667C"/>
    <w:rsid w:val="00534F67"/>
    <w:rsid w:val="0054105B"/>
    <w:rsid w:val="00541513"/>
    <w:rsid w:val="0054531A"/>
    <w:rsid w:val="00545AD6"/>
    <w:rsid w:val="00546F82"/>
    <w:rsid w:val="005563D5"/>
    <w:rsid w:val="00557E66"/>
    <w:rsid w:val="00561699"/>
    <w:rsid w:val="00562324"/>
    <w:rsid w:val="00563089"/>
    <w:rsid w:val="00566892"/>
    <w:rsid w:val="0057349D"/>
    <w:rsid w:val="005743F3"/>
    <w:rsid w:val="0057671C"/>
    <w:rsid w:val="00590BA1"/>
    <w:rsid w:val="00590E2D"/>
    <w:rsid w:val="00592AD4"/>
    <w:rsid w:val="00592DFF"/>
    <w:rsid w:val="00592EAF"/>
    <w:rsid w:val="00595E88"/>
    <w:rsid w:val="005970F7"/>
    <w:rsid w:val="005A3B57"/>
    <w:rsid w:val="005A5AD4"/>
    <w:rsid w:val="005B0627"/>
    <w:rsid w:val="005B2E72"/>
    <w:rsid w:val="005B7826"/>
    <w:rsid w:val="005C710D"/>
    <w:rsid w:val="005D3ED4"/>
    <w:rsid w:val="005D6207"/>
    <w:rsid w:val="005E0CA6"/>
    <w:rsid w:val="005E2375"/>
    <w:rsid w:val="005E68A4"/>
    <w:rsid w:val="005E7C9D"/>
    <w:rsid w:val="005F1076"/>
    <w:rsid w:val="006003B9"/>
    <w:rsid w:val="00601595"/>
    <w:rsid w:val="00603279"/>
    <w:rsid w:val="006100DE"/>
    <w:rsid w:val="00611121"/>
    <w:rsid w:val="00611A7B"/>
    <w:rsid w:val="006141BB"/>
    <w:rsid w:val="0062202B"/>
    <w:rsid w:val="00623895"/>
    <w:rsid w:val="006263AF"/>
    <w:rsid w:val="00627E70"/>
    <w:rsid w:val="00633998"/>
    <w:rsid w:val="006418F3"/>
    <w:rsid w:val="00652369"/>
    <w:rsid w:val="00653A5F"/>
    <w:rsid w:val="00653B42"/>
    <w:rsid w:val="00656660"/>
    <w:rsid w:val="00660320"/>
    <w:rsid w:val="00661584"/>
    <w:rsid w:val="006652C4"/>
    <w:rsid w:val="0066535F"/>
    <w:rsid w:val="00674AFD"/>
    <w:rsid w:val="00680F13"/>
    <w:rsid w:val="00684A27"/>
    <w:rsid w:val="00684C37"/>
    <w:rsid w:val="006858B9"/>
    <w:rsid w:val="0069012F"/>
    <w:rsid w:val="00692369"/>
    <w:rsid w:val="006968C4"/>
    <w:rsid w:val="006A0A82"/>
    <w:rsid w:val="006A3231"/>
    <w:rsid w:val="006A4764"/>
    <w:rsid w:val="006A67AA"/>
    <w:rsid w:val="006A789B"/>
    <w:rsid w:val="006B3A81"/>
    <w:rsid w:val="006B4AA7"/>
    <w:rsid w:val="006B7DDE"/>
    <w:rsid w:val="006C18B6"/>
    <w:rsid w:val="006C1D22"/>
    <w:rsid w:val="006C2A18"/>
    <w:rsid w:val="006C3D21"/>
    <w:rsid w:val="006D2761"/>
    <w:rsid w:val="006E0828"/>
    <w:rsid w:val="006E68C3"/>
    <w:rsid w:val="006E70D6"/>
    <w:rsid w:val="006E79D2"/>
    <w:rsid w:val="006E7C14"/>
    <w:rsid w:val="006F3EAE"/>
    <w:rsid w:val="006F7AB2"/>
    <w:rsid w:val="007002F2"/>
    <w:rsid w:val="00707BB0"/>
    <w:rsid w:val="00713EDC"/>
    <w:rsid w:val="00717581"/>
    <w:rsid w:val="0071764B"/>
    <w:rsid w:val="00721EB3"/>
    <w:rsid w:val="0072210C"/>
    <w:rsid w:val="00723382"/>
    <w:rsid w:val="00724C55"/>
    <w:rsid w:val="0073094B"/>
    <w:rsid w:val="00732203"/>
    <w:rsid w:val="00732826"/>
    <w:rsid w:val="00750407"/>
    <w:rsid w:val="00762B1D"/>
    <w:rsid w:val="00765911"/>
    <w:rsid w:val="007671B9"/>
    <w:rsid w:val="00767A32"/>
    <w:rsid w:val="00770C4D"/>
    <w:rsid w:val="00770E17"/>
    <w:rsid w:val="00771A33"/>
    <w:rsid w:val="00773572"/>
    <w:rsid w:val="007760D1"/>
    <w:rsid w:val="00780276"/>
    <w:rsid w:val="007872D8"/>
    <w:rsid w:val="00793725"/>
    <w:rsid w:val="007955FC"/>
    <w:rsid w:val="0079571C"/>
    <w:rsid w:val="007970E0"/>
    <w:rsid w:val="007A2961"/>
    <w:rsid w:val="007A2C06"/>
    <w:rsid w:val="007A5609"/>
    <w:rsid w:val="007A719C"/>
    <w:rsid w:val="007B3EFB"/>
    <w:rsid w:val="007B4E51"/>
    <w:rsid w:val="007B54A3"/>
    <w:rsid w:val="007C03CA"/>
    <w:rsid w:val="007C26A2"/>
    <w:rsid w:val="007D75F3"/>
    <w:rsid w:val="007E5404"/>
    <w:rsid w:val="007E6409"/>
    <w:rsid w:val="007E6A4A"/>
    <w:rsid w:val="007E70AB"/>
    <w:rsid w:val="007F1681"/>
    <w:rsid w:val="007F5349"/>
    <w:rsid w:val="00801A7C"/>
    <w:rsid w:val="00803793"/>
    <w:rsid w:val="00804023"/>
    <w:rsid w:val="00805B44"/>
    <w:rsid w:val="00813CD8"/>
    <w:rsid w:val="0082642F"/>
    <w:rsid w:val="00830B5A"/>
    <w:rsid w:val="00831EEB"/>
    <w:rsid w:val="00832E79"/>
    <w:rsid w:val="00843148"/>
    <w:rsid w:val="008453A4"/>
    <w:rsid w:val="0084795A"/>
    <w:rsid w:val="008508E9"/>
    <w:rsid w:val="008518C3"/>
    <w:rsid w:val="00852F7F"/>
    <w:rsid w:val="0085770A"/>
    <w:rsid w:val="00860475"/>
    <w:rsid w:val="0086617D"/>
    <w:rsid w:val="00877C82"/>
    <w:rsid w:val="00880009"/>
    <w:rsid w:val="00880A99"/>
    <w:rsid w:val="00882372"/>
    <w:rsid w:val="008828F8"/>
    <w:rsid w:val="008839C2"/>
    <w:rsid w:val="00885C07"/>
    <w:rsid w:val="0089164C"/>
    <w:rsid w:val="00893AAB"/>
    <w:rsid w:val="00894B25"/>
    <w:rsid w:val="00896B5F"/>
    <w:rsid w:val="008A7CEE"/>
    <w:rsid w:val="008B16AE"/>
    <w:rsid w:val="008B285C"/>
    <w:rsid w:val="008B3780"/>
    <w:rsid w:val="008B436A"/>
    <w:rsid w:val="008B489E"/>
    <w:rsid w:val="008C1A13"/>
    <w:rsid w:val="008E19D5"/>
    <w:rsid w:val="008F006A"/>
    <w:rsid w:val="008F2FA3"/>
    <w:rsid w:val="008F7E8D"/>
    <w:rsid w:val="00906A76"/>
    <w:rsid w:val="00906BD2"/>
    <w:rsid w:val="00907BD8"/>
    <w:rsid w:val="00907F8C"/>
    <w:rsid w:val="00916599"/>
    <w:rsid w:val="009178CE"/>
    <w:rsid w:val="009241D5"/>
    <w:rsid w:val="00924634"/>
    <w:rsid w:val="00936C49"/>
    <w:rsid w:val="00947AAF"/>
    <w:rsid w:val="00951E7C"/>
    <w:rsid w:val="009524E5"/>
    <w:rsid w:val="0095514F"/>
    <w:rsid w:val="0095572D"/>
    <w:rsid w:val="0095743A"/>
    <w:rsid w:val="009614A6"/>
    <w:rsid w:val="00965427"/>
    <w:rsid w:val="00965619"/>
    <w:rsid w:val="00971559"/>
    <w:rsid w:val="00976101"/>
    <w:rsid w:val="009837D7"/>
    <w:rsid w:val="00986E82"/>
    <w:rsid w:val="009947D7"/>
    <w:rsid w:val="00994D1D"/>
    <w:rsid w:val="00995E48"/>
    <w:rsid w:val="0099653A"/>
    <w:rsid w:val="009A1F80"/>
    <w:rsid w:val="009A2ABF"/>
    <w:rsid w:val="009A5017"/>
    <w:rsid w:val="009A5410"/>
    <w:rsid w:val="009B2643"/>
    <w:rsid w:val="009B68B4"/>
    <w:rsid w:val="009C7288"/>
    <w:rsid w:val="009E0678"/>
    <w:rsid w:val="009E35D2"/>
    <w:rsid w:val="009E5EF8"/>
    <w:rsid w:val="009E6DB7"/>
    <w:rsid w:val="009F3A51"/>
    <w:rsid w:val="009F5B51"/>
    <w:rsid w:val="009F6403"/>
    <w:rsid w:val="009F6B7D"/>
    <w:rsid w:val="009F6ED1"/>
    <w:rsid w:val="00A05C04"/>
    <w:rsid w:val="00A113BB"/>
    <w:rsid w:val="00A11904"/>
    <w:rsid w:val="00A13B19"/>
    <w:rsid w:val="00A22267"/>
    <w:rsid w:val="00A3080E"/>
    <w:rsid w:val="00A40D1D"/>
    <w:rsid w:val="00A466E5"/>
    <w:rsid w:val="00A4773E"/>
    <w:rsid w:val="00A51D63"/>
    <w:rsid w:val="00A64E7D"/>
    <w:rsid w:val="00A677AF"/>
    <w:rsid w:val="00A71C56"/>
    <w:rsid w:val="00A737AA"/>
    <w:rsid w:val="00A73E30"/>
    <w:rsid w:val="00A866D0"/>
    <w:rsid w:val="00A9268D"/>
    <w:rsid w:val="00A928A7"/>
    <w:rsid w:val="00AA4626"/>
    <w:rsid w:val="00AA74D1"/>
    <w:rsid w:val="00AB3739"/>
    <w:rsid w:val="00AB5344"/>
    <w:rsid w:val="00AB617A"/>
    <w:rsid w:val="00AC0535"/>
    <w:rsid w:val="00AC12CC"/>
    <w:rsid w:val="00AC4F84"/>
    <w:rsid w:val="00AC73E3"/>
    <w:rsid w:val="00AC781C"/>
    <w:rsid w:val="00AD0993"/>
    <w:rsid w:val="00AD33DC"/>
    <w:rsid w:val="00AD4006"/>
    <w:rsid w:val="00AD637D"/>
    <w:rsid w:val="00AE0841"/>
    <w:rsid w:val="00AE17AE"/>
    <w:rsid w:val="00AE2440"/>
    <w:rsid w:val="00AE6565"/>
    <w:rsid w:val="00AE7B6D"/>
    <w:rsid w:val="00AF1C9D"/>
    <w:rsid w:val="00AF304A"/>
    <w:rsid w:val="00AF3CC3"/>
    <w:rsid w:val="00AF4135"/>
    <w:rsid w:val="00AF5310"/>
    <w:rsid w:val="00AF66DC"/>
    <w:rsid w:val="00B0150B"/>
    <w:rsid w:val="00B01B5F"/>
    <w:rsid w:val="00B030EA"/>
    <w:rsid w:val="00B03985"/>
    <w:rsid w:val="00B0443C"/>
    <w:rsid w:val="00B059A5"/>
    <w:rsid w:val="00B12218"/>
    <w:rsid w:val="00B15E88"/>
    <w:rsid w:val="00B3259C"/>
    <w:rsid w:val="00B36251"/>
    <w:rsid w:val="00B36385"/>
    <w:rsid w:val="00B441DA"/>
    <w:rsid w:val="00B46BED"/>
    <w:rsid w:val="00B6127A"/>
    <w:rsid w:val="00B67034"/>
    <w:rsid w:val="00B67635"/>
    <w:rsid w:val="00B7240C"/>
    <w:rsid w:val="00B76BBB"/>
    <w:rsid w:val="00B8015B"/>
    <w:rsid w:val="00B8170B"/>
    <w:rsid w:val="00B8302D"/>
    <w:rsid w:val="00B83E9A"/>
    <w:rsid w:val="00B8692A"/>
    <w:rsid w:val="00B87639"/>
    <w:rsid w:val="00B9092B"/>
    <w:rsid w:val="00B919E8"/>
    <w:rsid w:val="00B933B6"/>
    <w:rsid w:val="00B9402E"/>
    <w:rsid w:val="00B95E76"/>
    <w:rsid w:val="00BA0FA0"/>
    <w:rsid w:val="00BA142E"/>
    <w:rsid w:val="00BA340E"/>
    <w:rsid w:val="00BB177A"/>
    <w:rsid w:val="00BB4CD2"/>
    <w:rsid w:val="00BB77B9"/>
    <w:rsid w:val="00BC0DB3"/>
    <w:rsid w:val="00BC4192"/>
    <w:rsid w:val="00BC6A9B"/>
    <w:rsid w:val="00BD3183"/>
    <w:rsid w:val="00BD4D7E"/>
    <w:rsid w:val="00BE5956"/>
    <w:rsid w:val="00BF5A7B"/>
    <w:rsid w:val="00BF6A15"/>
    <w:rsid w:val="00C04022"/>
    <w:rsid w:val="00C04A17"/>
    <w:rsid w:val="00C06628"/>
    <w:rsid w:val="00C11A62"/>
    <w:rsid w:val="00C11B51"/>
    <w:rsid w:val="00C122B2"/>
    <w:rsid w:val="00C127C2"/>
    <w:rsid w:val="00C139B4"/>
    <w:rsid w:val="00C140F1"/>
    <w:rsid w:val="00C16881"/>
    <w:rsid w:val="00C214CD"/>
    <w:rsid w:val="00C37B0A"/>
    <w:rsid w:val="00C40E29"/>
    <w:rsid w:val="00C44150"/>
    <w:rsid w:val="00C4622E"/>
    <w:rsid w:val="00C476FD"/>
    <w:rsid w:val="00C539C1"/>
    <w:rsid w:val="00C600F9"/>
    <w:rsid w:val="00C61BFF"/>
    <w:rsid w:val="00C63C6A"/>
    <w:rsid w:val="00C651BB"/>
    <w:rsid w:val="00C70DC7"/>
    <w:rsid w:val="00C70F33"/>
    <w:rsid w:val="00C74DB6"/>
    <w:rsid w:val="00C838EC"/>
    <w:rsid w:val="00C953B7"/>
    <w:rsid w:val="00C963E9"/>
    <w:rsid w:val="00CA0217"/>
    <w:rsid w:val="00CA3B5D"/>
    <w:rsid w:val="00CA3D7B"/>
    <w:rsid w:val="00CA5720"/>
    <w:rsid w:val="00CB03B6"/>
    <w:rsid w:val="00CB1E3E"/>
    <w:rsid w:val="00CB2C5F"/>
    <w:rsid w:val="00CB647B"/>
    <w:rsid w:val="00CB6884"/>
    <w:rsid w:val="00CB7377"/>
    <w:rsid w:val="00CC0C4B"/>
    <w:rsid w:val="00CC23CE"/>
    <w:rsid w:val="00CC4C51"/>
    <w:rsid w:val="00CD3424"/>
    <w:rsid w:val="00CD3E9F"/>
    <w:rsid w:val="00CD5D09"/>
    <w:rsid w:val="00CD5EE6"/>
    <w:rsid w:val="00CD7085"/>
    <w:rsid w:val="00CE244E"/>
    <w:rsid w:val="00CE32E0"/>
    <w:rsid w:val="00CE4030"/>
    <w:rsid w:val="00CF382B"/>
    <w:rsid w:val="00D00F33"/>
    <w:rsid w:val="00D02B58"/>
    <w:rsid w:val="00D03247"/>
    <w:rsid w:val="00D15585"/>
    <w:rsid w:val="00D17580"/>
    <w:rsid w:val="00D20E84"/>
    <w:rsid w:val="00D2796F"/>
    <w:rsid w:val="00D30CBF"/>
    <w:rsid w:val="00D3153A"/>
    <w:rsid w:val="00D324A6"/>
    <w:rsid w:val="00D33EE8"/>
    <w:rsid w:val="00D349FE"/>
    <w:rsid w:val="00D35A53"/>
    <w:rsid w:val="00D37024"/>
    <w:rsid w:val="00D4054E"/>
    <w:rsid w:val="00D43059"/>
    <w:rsid w:val="00D44180"/>
    <w:rsid w:val="00D4548A"/>
    <w:rsid w:val="00D479F4"/>
    <w:rsid w:val="00D47BBB"/>
    <w:rsid w:val="00D55285"/>
    <w:rsid w:val="00D62F66"/>
    <w:rsid w:val="00D6567A"/>
    <w:rsid w:val="00D72B21"/>
    <w:rsid w:val="00D83C76"/>
    <w:rsid w:val="00D90BEA"/>
    <w:rsid w:val="00D95D28"/>
    <w:rsid w:val="00D960C9"/>
    <w:rsid w:val="00DA4147"/>
    <w:rsid w:val="00DA4A09"/>
    <w:rsid w:val="00DB35A7"/>
    <w:rsid w:val="00DB393F"/>
    <w:rsid w:val="00DB605A"/>
    <w:rsid w:val="00DB682F"/>
    <w:rsid w:val="00DB79F9"/>
    <w:rsid w:val="00DC6730"/>
    <w:rsid w:val="00DD1B80"/>
    <w:rsid w:val="00DD1E32"/>
    <w:rsid w:val="00DD4D83"/>
    <w:rsid w:val="00DD56D5"/>
    <w:rsid w:val="00DD57CB"/>
    <w:rsid w:val="00DE39EE"/>
    <w:rsid w:val="00DF5592"/>
    <w:rsid w:val="00DF55C1"/>
    <w:rsid w:val="00DF6190"/>
    <w:rsid w:val="00DF71DC"/>
    <w:rsid w:val="00E037B1"/>
    <w:rsid w:val="00E03D46"/>
    <w:rsid w:val="00E04785"/>
    <w:rsid w:val="00E04795"/>
    <w:rsid w:val="00E051FF"/>
    <w:rsid w:val="00E11B94"/>
    <w:rsid w:val="00E11FA7"/>
    <w:rsid w:val="00E15260"/>
    <w:rsid w:val="00E16284"/>
    <w:rsid w:val="00E203EE"/>
    <w:rsid w:val="00E21E9F"/>
    <w:rsid w:val="00E23AE3"/>
    <w:rsid w:val="00E278BC"/>
    <w:rsid w:val="00E31D32"/>
    <w:rsid w:val="00E33AD9"/>
    <w:rsid w:val="00E367E2"/>
    <w:rsid w:val="00E374AB"/>
    <w:rsid w:val="00E40B78"/>
    <w:rsid w:val="00E419A7"/>
    <w:rsid w:val="00E462F9"/>
    <w:rsid w:val="00E50269"/>
    <w:rsid w:val="00E521C5"/>
    <w:rsid w:val="00E57FF6"/>
    <w:rsid w:val="00E626E5"/>
    <w:rsid w:val="00E65984"/>
    <w:rsid w:val="00E67227"/>
    <w:rsid w:val="00E74E5F"/>
    <w:rsid w:val="00E849D4"/>
    <w:rsid w:val="00E85AE7"/>
    <w:rsid w:val="00E8795E"/>
    <w:rsid w:val="00E93934"/>
    <w:rsid w:val="00E94C25"/>
    <w:rsid w:val="00EA3643"/>
    <w:rsid w:val="00EB0290"/>
    <w:rsid w:val="00EB0801"/>
    <w:rsid w:val="00EB4995"/>
    <w:rsid w:val="00EC5B31"/>
    <w:rsid w:val="00EC6547"/>
    <w:rsid w:val="00ED1763"/>
    <w:rsid w:val="00ED1BD5"/>
    <w:rsid w:val="00EE0A0A"/>
    <w:rsid w:val="00EE2D78"/>
    <w:rsid w:val="00EE4FF9"/>
    <w:rsid w:val="00EE5123"/>
    <w:rsid w:val="00EE781E"/>
    <w:rsid w:val="00EF3ECE"/>
    <w:rsid w:val="00EF461D"/>
    <w:rsid w:val="00F0706C"/>
    <w:rsid w:val="00F17D0D"/>
    <w:rsid w:val="00F21217"/>
    <w:rsid w:val="00F21CDD"/>
    <w:rsid w:val="00F2416E"/>
    <w:rsid w:val="00F24B24"/>
    <w:rsid w:val="00F27C4A"/>
    <w:rsid w:val="00F30F2B"/>
    <w:rsid w:val="00F323B2"/>
    <w:rsid w:val="00F32A2B"/>
    <w:rsid w:val="00F33690"/>
    <w:rsid w:val="00F370C2"/>
    <w:rsid w:val="00F41990"/>
    <w:rsid w:val="00F424F5"/>
    <w:rsid w:val="00F4495A"/>
    <w:rsid w:val="00F45233"/>
    <w:rsid w:val="00F52816"/>
    <w:rsid w:val="00F53E01"/>
    <w:rsid w:val="00F56D1E"/>
    <w:rsid w:val="00F57049"/>
    <w:rsid w:val="00F62DAC"/>
    <w:rsid w:val="00F65B50"/>
    <w:rsid w:val="00F8035A"/>
    <w:rsid w:val="00F83583"/>
    <w:rsid w:val="00F930DE"/>
    <w:rsid w:val="00F95950"/>
    <w:rsid w:val="00F96C7F"/>
    <w:rsid w:val="00FB0CA9"/>
    <w:rsid w:val="00FC1A2C"/>
    <w:rsid w:val="00FC2D07"/>
    <w:rsid w:val="00FC68A4"/>
    <w:rsid w:val="00FD08C2"/>
    <w:rsid w:val="00FD7122"/>
    <w:rsid w:val="00FE31E6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1D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41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38EC"/>
    <w:rPr>
      <w:rFonts w:ascii="Arial" w:eastAsia="돋움" w:hAnsi="Arial"/>
      <w:sz w:val="18"/>
      <w:szCs w:val="18"/>
    </w:rPr>
  </w:style>
  <w:style w:type="character" w:styleId="a7">
    <w:name w:val="Hyperlink"/>
    <w:basedOn w:val="a0"/>
    <w:rsid w:val="00F45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____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D695-7C38-4DFE-90A6-61A7C03E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사용자</dc:creator>
  <cp:lastModifiedBy>941124</cp:lastModifiedBy>
  <cp:revision>5</cp:revision>
  <cp:lastPrinted>2014-07-18T06:12:00Z</cp:lastPrinted>
  <dcterms:created xsi:type="dcterms:W3CDTF">2014-07-23T04:42:00Z</dcterms:created>
  <dcterms:modified xsi:type="dcterms:W3CDTF">2014-07-23T04:58:00Z</dcterms:modified>
</cp:coreProperties>
</file>